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БЕЛАРУСЬ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РЕСПУБЛИКАНСКИЙ ЦЕНТР ПО ОЗДОРОВЛЕНИЮ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И САНАТОРНО-КУРОРТНОМУ ЛЕЧЕНИЮ НАСЕЛЕНИЯ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Временные рекомендации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по профилактике заноса и распространения COVID-19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при организации работы оздоровительных и санаторно-курортных</w:t>
      </w:r>
    </w:p>
    <w:p w:rsidR="00865B41" w:rsidRPr="002A775B" w:rsidRDefault="00865B41" w:rsidP="0086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>организаций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В целях минимизации риска заноса и распространения COVID-19 в санаторно-курортных и оздоровительных организациях (далее – организации) предлагаем обеспечить выполнение следующих санитарно-противоэпидемических мероприятий: </w:t>
      </w:r>
    </w:p>
    <w:p w:rsidR="00865B41" w:rsidRPr="006E617E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1. На основании положений настоящих рекомендаций, указаний (решений, планов) исполнительных и распорядительных органов руководителем организации совместно с медицинскими работниками разрабатывается и утверждается «План организационных и санитарно-противоэпидемических мероприятий по предупреждению возникновения и распространения COVID-19, действий при выявлении заболевания (заболеваний) COVID-19» (далее – План) с учетом вида, имеющихся условий и особенностей режима деятельности организации. </w:t>
      </w:r>
    </w:p>
    <w:p w:rsidR="00865B41" w:rsidRPr="006E617E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В вышеуказанном Плане должны быть определены: </w:t>
      </w:r>
    </w:p>
    <w:p w:rsidR="00865B41" w:rsidRPr="006E617E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конкретные мероприятия по недопущению возникновения и распространения COVID-19 и механизм их проведения; </w:t>
      </w:r>
    </w:p>
    <w:p w:rsidR="00865B41" w:rsidRPr="006E617E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действия при выявлении лиц с подозрением на заболевание или заболевших; </w:t>
      </w:r>
    </w:p>
    <w:p w:rsidR="00865B41" w:rsidRPr="006E617E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порядок информирования территориального центра гигиены и эпидемиологии о выявлении лиц с подозрением на заболевание или заболевших;  </w:t>
      </w:r>
    </w:p>
    <w:p w:rsidR="00865B41" w:rsidRPr="006E617E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лица, ответственные за выполнение каждого конкретного мероприятия плана; лица, контролирующие выполнение каждого конкретного пункта плана; сроки выполнения мероприятия (мероприятий). </w:t>
      </w:r>
    </w:p>
    <w:p w:rsidR="00865B41" w:rsidRPr="006E617E" w:rsidRDefault="00865B41" w:rsidP="006E6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>2.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</w:t>
      </w:r>
    </w:p>
    <w:p w:rsidR="00865B41" w:rsidRPr="006E617E" w:rsidRDefault="00865B41" w:rsidP="00865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3.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4.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6E617E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5.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6. В случае регистрации случая (случаев) заболевания COVID-19 среди отдыхающих и/или работников при необходимости проводится коррекция Плана, в том числе санитарно-противоэпидемических мероприятий, с учетом складывающейся эпидемиологической ситуации и в соответствии с указаниями специалистов территориального центра гигиены и эпидемиологии.  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>При возникновении предпосылок эпидемиологического неблагополучия (например, при увеличении количества обращений за медицинской помощью лиц с си</w:t>
      </w:r>
      <w:r w:rsidR="003415A9" w:rsidRPr="006E617E">
        <w:rPr>
          <w:rFonts w:ascii="Times New Roman" w:hAnsi="Times New Roman" w:cs="Times New Roman"/>
          <w:sz w:val="24"/>
          <w:szCs w:val="24"/>
        </w:rPr>
        <w:t>мптомами, не исключающими COVID-</w:t>
      </w:r>
      <w:r w:rsidRPr="006E617E">
        <w:rPr>
          <w:rFonts w:ascii="Times New Roman" w:hAnsi="Times New Roman" w:cs="Times New Roman"/>
          <w:sz w:val="24"/>
          <w:szCs w:val="24"/>
        </w:rPr>
        <w:t>19) обеспечить оперативное информирование территориального центра гигиены и эпидемиолог</w:t>
      </w:r>
      <w:r w:rsidR="003415A9" w:rsidRPr="006E617E">
        <w:rPr>
          <w:rFonts w:ascii="Times New Roman" w:hAnsi="Times New Roman" w:cs="Times New Roman"/>
          <w:sz w:val="24"/>
          <w:szCs w:val="24"/>
        </w:rPr>
        <w:t xml:space="preserve">ии и при необходимости введение </w:t>
      </w:r>
      <w:r w:rsidRPr="006E617E">
        <w:rPr>
          <w:rFonts w:ascii="Times New Roman" w:hAnsi="Times New Roman" w:cs="Times New Roman"/>
          <w:sz w:val="24"/>
          <w:szCs w:val="24"/>
        </w:rPr>
        <w:t>дополнительных санитарно-противоэпидемических мероприятий (например, организация проведения лабораторного обследования подлежащих лиц среди отдыхающих и р</w:t>
      </w:r>
      <w:r w:rsidR="003415A9" w:rsidRPr="006E617E">
        <w:rPr>
          <w:rFonts w:ascii="Times New Roman" w:hAnsi="Times New Roman" w:cs="Times New Roman"/>
          <w:sz w:val="24"/>
          <w:szCs w:val="24"/>
        </w:rPr>
        <w:t xml:space="preserve">аботников, запрет на проведение </w:t>
      </w:r>
      <w:r w:rsidRPr="006E617E">
        <w:rPr>
          <w:rFonts w:ascii="Times New Roman" w:hAnsi="Times New Roman" w:cs="Times New Roman"/>
          <w:sz w:val="24"/>
          <w:szCs w:val="24"/>
        </w:rPr>
        <w:t xml:space="preserve">групповых посещений процедур, организация работы вахтовым методом и другое). 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140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8.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9.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10. Организовать ежедневную влажную уборку помещений с использованием бытовых моющих средств и/или дезинфицирующих средств (по вирулицидному режиму) с акцентом на обработку контактных поверхностей.  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При уборке помещений необходимо тщательно обрабатывать дверные ручки, поручни, кнопки лифтов, столы, стулья, прочие предметы мебели, санитарно-техническое оборудование, телефонные аппараты, панели оргтехники общего пользования и другие предметы, к которым прикасаются люди. 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11. Проводить ежедневную дезинфекцию поверхностей оборудования и элементов малых архитектурных форм на улице (спортивные площадки, беседки, лавочки, пляжное оборудование и др.) с учетом сезона года. 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>12. Организовать максимально частое проветривание помещений (не реже, чем каждые два часа (за иск</w:t>
      </w:r>
      <w:r w:rsidR="00140EB2" w:rsidRPr="006E617E">
        <w:rPr>
          <w:rFonts w:ascii="Times New Roman" w:hAnsi="Times New Roman" w:cs="Times New Roman"/>
          <w:sz w:val="24"/>
          <w:szCs w:val="24"/>
        </w:rPr>
        <w:t>лючением ночного времени суток)</w:t>
      </w:r>
      <w:r w:rsidRPr="006E617E">
        <w:rPr>
          <w:rFonts w:ascii="Times New Roman" w:hAnsi="Times New Roman" w:cs="Times New Roman"/>
          <w:sz w:val="24"/>
          <w:szCs w:val="24"/>
        </w:rPr>
        <w:t xml:space="preserve"> и увлажнение воздуха любыми доступными способами. При наличии возможности обеспечить п</w:t>
      </w:r>
      <w:r w:rsidR="003415A9" w:rsidRPr="006E617E">
        <w:rPr>
          <w:rFonts w:ascii="Times New Roman" w:hAnsi="Times New Roman" w:cs="Times New Roman"/>
          <w:sz w:val="24"/>
          <w:szCs w:val="24"/>
        </w:rPr>
        <w:t xml:space="preserve">роведение дезинфекции воздуха в </w:t>
      </w:r>
      <w:r w:rsidRPr="006E617E">
        <w:rPr>
          <w:rFonts w:ascii="Times New Roman" w:hAnsi="Times New Roman" w:cs="Times New Roman"/>
          <w:sz w:val="24"/>
          <w:szCs w:val="24"/>
        </w:rPr>
        <w:t xml:space="preserve">соответствии с рекомендациями производителя оборудования. 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13. 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14. В местах общего доступа (холлы, фойе) обеспечить наличие дозаторов с антисептическим (дезинфицирующим) средством для обработки рук. Необходимо организовать контроль за их регулярной заправкой. 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15.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34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16. 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17.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18.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19.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20.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21.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22.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6E617E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23.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24.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25. Обеспечить организацию безопасного питьевого режима (например, путем использования бутилированной воды в мелкой фасовке). </w:t>
      </w:r>
    </w:p>
    <w:p w:rsidR="00865B41" w:rsidRPr="006E617E" w:rsidRDefault="00865B41" w:rsidP="00DD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26.  </w:t>
      </w:r>
      <w:r w:rsidR="006E617E" w:rsidRPr="006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6E617E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27. Обеспечить проведение информационной работы с сотрудниками по вопросам вакцинопрофилактики COVID-19. </w:t>
      </w:r>
      <w:r w:rsidRPr="006E617E">
        <w:rPr>
          <w:rFonts w:ascii="Times New Roman" w:hAnsi="Times New Roman" w:cs="Times New Roman"/>
          <w:i/>
          <w:sz w:val="24"/>
          <w:szCs w:val="24"/>
        </w:rPr>
        <w:t>Принимать меры, направленные на увеличение охвата</w:t>
      </w:r>
      <w:r w:rsidR="002A775B" w:rsidRPr="006E617E">
        <w:rPr>
          <w:rFonts w:ascii="Times New Roman" w:hAnsi="Times New Roman" w:cs="Times New Roman"/>
          <w:i/>
          <w:sz w:val="24"/>
          <w:szCs w:val="24"/>
        </w:rPr>
        <w:t xml:space="preserve"> бустерной </w:t>
      </w:r>
      <w:r w:rsidRPr="006E617E">
        <w:rPr>
          <w:rFonts w:ascii="Times New Roman" w:hAnsi="Times New Roman" w:cs="Times New Roman"/>
          <w:i/>
          <w:sz w:val="24"/>
          <w:szCs w:val="24"/>
        </w:rPr>
        <w:t xml:space="preserve">вакцинацией работников </w:t>
      </w:r>
      <w:r w:rsidR="002A775B" w:rsidRPr="006E617E">
        <w:rPr>
          <w:rFonts w:ascii="Times New Roman" w:hAnsi="Times New Roman" w:cs="Times New Roman"/>
          <w:i/>
          <w:sz w:val="24"/>
          <w:szCs w:val="24"/>
        </w:rPr>
        <w:t>организации, охваченных первичной вакцинацией</w:t>
      </w:r>
      <w:r w:rsidRPr="006E61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5B41" w:rsidRPr="006E617E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28. Обеспечить возможность соблюдения личной гигиены работниками и отдыхающими (наличие мыла, одноразовых полотенец, антисептических или дезинфицирующих средств для обработки рук). </w:t>
      </w:r>
    </w:p>
    <w:p w:rsidR="00865B41" w:rsidRPr="006E617E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7E">
        <w:rPr>
          <w:rFonts w:ascii="Times New Roman" w:hAnsi="Times New Roman" w:cs="Times New Roman"/>
          <w:sz w:val="24"/>
          <w:szCs w:val="24"/>
        </w:rPr>
        <w:t xml:space="preserve">29. Обеспечить в организации запас моющих средств и средств дезинфекции, антисептических </w:t>
      </w:r>
      <w:r w:rsidR="002A775B" w:rsidRPr="006E617E">
        <w:rPr>
          <w:rFonts w:ascii="Times New Roman" w:hAnsi="Times New Roman" w:cs="Times New Roman"/>
          <w:sz w:val="24"/>
          <w:szCs w:val="24"/>
        </w:rPr>
        <w:t xml:space="preserve">средств, средств защиты органов </w:t>
      </w:r>
      <w:r w:rsidRPr="006E617E">
        <w:rPr>
          <w:rFonts w:ascii="Times New Roman" w:hAnsi="Times New Roman" w:cs="Times New Roman"/>
          <w:sz w:val="24"/>
          <w:szCs w:val="24"/>
        </w:rPr>
        <w:t xml:space="preserve">дыхания. </w:t>
      </w:r>
    </w:p>
    <w:p w:rsidR="00865B41" w:rsidRPr="002A775B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30. </w:t>
      </w:r>
      <w:r w:rsidR="006E617E" w:rsidRPr="0061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2A775B" w:rsidRDefault="00865B41" w:rsidP="002A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31. </w:t>
      </w:r>
      <w:r w:rsidR="006E617E" w:rsidRPr="0061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Министра –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Главный государственный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санитарный врач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Республики Беларусь                                                    А.А.Тарасенко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«     »                 2021 г.    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Директор Республиканского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центра по оздоровлению и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санаторно-курортному 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лечению населения </w:t>
      </w:r>
      <w:r w:rsidR="002A7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775B">
        <w:rPr>
          <w:rFonts w:ascii="Times New Roman" w:hAnsi="Times New Roman" w:cs="Times New Roman"/>
          <w:sz w:val="24"/>
          <w:szCs w:val="24"/>
        </w:rPr>
        <w:t xml:space="preserve">Г.Н. Болбатовский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4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4A1" w:rsidRPr="002A775B" w:rsidRDefault="00865B41" w:rsidP="0086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75B">
        <w:rPr>
          <w:rFonts w:ascii="Times New Roman" w:hAnsi="Times New Roman" w:cs="Times New Roman"/>
          <w:sz w:val="24"/>
          <w:szCs w:val="24"/>
        </w:rPr>
        <w:t xml:space="preserve">«     »                 2021 г.     </w:t>
      </w:r>
    </w:p>
    <w:sectPr w:rsidR="008614A1" w:rsidRPr="002A775B" w:rsidSect="0086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41"/>
    <w:rsid w:val="00140EB2"/>
    <w:rsid w:val="001E713B"/>
    <w:rsid w:val="001F290C"/>
    <w:rsid w:val="002A775B"/>
    <w:rsid w:val="003415A9"/>
    <w:rsid w:val="00444D56"/>
    <w:rsid w:val="006E617E"/>
    <w:rsid w:val="008614A1"/>
    <w:rsid w:val="00865B41"/>
    <w:rsid w:val="009B6A82"/>
    <w:rsid w:val="00D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dedok</dc:creator>
  <cp:lastModifiedBy>dedok</cp:lastModifiedBy>
  <cp:revision>3</cp:revision>
  <dcterms:created xsi:type="dcterms:W3CDTF">2022-03-24T12:04:00Z</dcterms:created>
  <dcterms:modified xsi:type="dcterms:W3CDTF">2022-03-24T12:08:00Z</dcterms:modified>
</cp:coreProperties>
</file>