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1" w:rsidRPr="0081200E" w:rsidRDefault="00394A11" w:rsidP="00394A11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8120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94A11" w:rsidRPr="00394A11" w:rsidRDefault="00394A11" w:rsidP="00394A11"/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3190"/>
        <w:gridCol w:w="3190"/>
        <w:gridCol w:w="3191"/>
      </w:tblGrid>
      <w:tr w:rsidR="0081200E" w:rsidTr="0081200E">
        <w:trPr>
          <w:trHeight w:val="1130"/>
        </w:trPr>
        <w:tc>
          <w:tcPr>
            <w:tcW w:w="9571" w:type="dxa"/>
            <w:gridSpan w:val="3"/>
          </w:tcPr>
          <w:p w:rsidR="0081200E" w:rsidRPr="0081200E" w:rsidRDefault="0081200E" w:rsidP="00AB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измерений мощности дозы гамма-излучения в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реперной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точке на территории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Калинковичсого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центра гигиен</w:t>
            </w:r>
            <w:r w:rsidR="006927B7">
              <w:rPr>
                <w:rFonts w:ascii="Times New Roman" w:hAnsi="Times New Roman" w:cs="Times New Roman"/>
                <w:sz w:val="26"/>
                <w:szCs w:val="26"/>
              </w:rPr>
              <w:t>ы и эпидемиологии за неделю с 23.10.2023 по 27</w:t>
            </w:r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81200E" w:rsidTr="0081200E">
        <w:tc>
          <w:tcPr>
            <w:tcW w:w="3190" w:type="dxa"/>
          </w:tcPr>
          <w:p w:rsid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0E" w:rsidRP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ЦГЭ</w:t>
            </w:r>
          </w:p>
        </w:tc>
        <w:tc>
          <w:tcPr>
            <w:tcW w:w="3190" w:type="dxa"/>
          </w:tcPr>
          <w:p w:rsid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0,1 м от поверхности земли минимальное – максимальное значение</w:t>
            </w:r>
          </w:p>
          <w:p w:rsidR="0081200E" w:rsidRP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1 м от поверхности земли минимальное - максимальное значение (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</w:tr>
      <w:tr w:rsidR="0081200E" w:rsidTr="0081200E">
        <w:trPr>
          <w:trHeight w:val="876"/>
        </w:trPr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Калинковичский </w:t>
            </w:r>
          </w:p>
        </w:tc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0,10- 0,11</w:t>
            </w: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0,11-0,12</w:t>
            </w:r>
          </w:p>
        </w:tc>
      </w:tr>
    </w:tbl>
    <w:p w:rsidR="00394A11" w:rsidRPr="00394A11" w:rsidRDefault="00394A11" w:rsidP="00394A11"/>
    <w:p w:rsidR="00394A11" w:rsidRPr="00394A11" w:rsidRDefault="00394A11" w:rsidP="00394A11"/>
    <w:p w:rsidR="00394A11" w:rsidRPr="00394A11" w:rsidRDefault="00394A11" w:rsidP="00394A11"/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Pr="0081200E" w:rsidRDefault="0081200E" w:rsidP="0081200E">
      <w:pPr>
        <w:tabs>
          <w:tab w:val="left" w:pos="1725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81200E">
        <w:rPr>
          <w:rFonts w:ascii="Times New Roman" w:hAnsi="Times New Roman" w:cs="Times New Roman"/>
          <w:sz w:val="24"/>
          <w:szCs w:val="24"/>
        </w:rPr>
        <w:t xml:space="preserve">Фельдшер-лаборант               </w:t>
      </w:r>
      <w:r w:rsidRPr="0081200E">
        <w:rPr>
          <w:rFonts w:ascii="Times New Roman" w:hAnsi="Times New Roman" w:cs="Times New Roman"/>
          <w:sz w:val="24"/>
          <w:szCs w:val="24"/>
        </w:rPr>
        <w:tab/>
        <w:t xml:space="preserve">Ю.С. Барановская </w:t>
      </w:r>
    </w:p>
    <w:sectPr w:rsidR="0081200E" w:rsidRPr="0081200E" w:rsidSect="0067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11"/>
    <w:rsid w:val="001343E7"/>
    <w:rsid w:val="00394A11"/>
    <w:rsid w:val="003C1895"/>
    <w:rsid w:val="006727A4"/>
    <w:rsid w:val="006927B7"/>
    <w:rsid w:val="0081200E"/>
    <w:rsid w:val="00AB174B"/>
    <w:rsid w:val="00C375A4"/>
    <w:rsid w:val="00F8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2023-10-13T11:37:00Z</dcterms:created>
  <dcterms:modified xsi:type="dcterms:W3CDTF">2023-10-27T08:54:00Z</dcterms:modified>
</cp:coreProperties>
</file>