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00" w:rsidRDefault="003B6E00" w:rsidP="003B6E00">
      <w:pPr>
        <w:jc w:val="center"/>
        <w:rPr>
          <w:rFonts w:ascii="Times New Roman" w:hAnsi="Times New Roman" w:cs="Times New Roman"/>
          <w:sz w:val="28"/>
          <w:szCs w:val="28"/>
        </w:rPr>
      </w:pPr>
      <w:r>
        <w:rPr>
          <w:rFonts w:ascii="Times New Roman" w:hAnsi="Times New Roman" w:cs="Times New Roman"/>
          <w:sz w:val="28"/>
          <w:szCs w:val="28"/>
        </w:rPr>
        <w:t>Профилактика бешенства</w:t>
      </w:r>
    </w:p>
    <w:p w:rsidR="00241875" w:rsidRPr="00241875" w:rsidRDefault="00241875" w:rsidP="003B6E00">
      <w:pPr>
        <w:jc w:val="both"/>
        <w:rPr>
          <w:rFonts w:ascii="Times New Roman" w:hAnsi="Times New Roman" w:cs="Times New Roman"/>
          <w:sz w:val="28"/>
          <w:szCs w:val="28"/>
        </w:rPr>
      </w:pPr>
      <w:r w:rsidRPr="00241875">
        <w:rPr>
          <w:rFonts w:ascii="Times New Roman" w:hAnsi="Times New Roman" w:cs="Times New Roman"/>
          <w:sz w:val="28"/>
          <w:szCs w:val="28"/>
        </w:rPr>
        <w:t>Излечить такое особо опасное заболевание, как бешенство, которое имеет вирусную природу, невозможно. Есть только один способ спасти человека или животное — вовремя ввести антирабическую вакцину, которая подействует быстрее, чем вирус попадет в центральную нервную систему.</w:t>
      </w:r>
    </w:p>
    <w:p w:rsidR="00241875" w:rsidRPr="00241875" w:rsidRDefault="00241875" w:rsidP="003B6E00">
      <w:pPr>
        <w:jc w:val="both"/>
        <w:rPr>
          <w:rFonts w:ascii="Times New Roman" w:hAnsi="Times New Roman" w:cs="Times New Roman"/>
          <w:sz w:val="28"/>
          <w:szCs w:val="28"/>
        </w:rPr>
      </w:pPr>
      <w:r w:rsidRPr="00241875">
        <w:rPr>
          <w:rFonts w:ascii="Times New Roman" w:hAnsi="Times New Roman" w:cs="Times New Roman"/>
          <w:sz w:val="28"/>
          <w:szCs w:val="28"/>
        </w:rPr>
        <w:t>Бешенство регистрируется на всех континентах земного шара. У нас его переносчиками являются дикие животные, такие как волк, лисица, летучие мыши. Это так называемый природный тип бешенства. Инфицировать могут также заболевшая собака, кошка или сельскохозяйственное животное (городской тип бешенства). Причем заразным может оказаться животное без клинических проявлений заболевания.</w:t>
      </w:r>
    </w:p>
    <w:p w:rsidR="00241875" w:rsidRPr="00241875" w:rsidRDefault="00241875" w:rsidP="003B6E00">
      <w:pPr>
        <w:jc w:val="both"/>
        <w:rPr>
          <w:rFonts w:ascii="Times New Roman" w:hAnsi="Times New Roman" w:cs="Times New Roman"/>
          <w:sz w:val="28"/>
          <w:szCs w:val="28"/>
        </w:rPr>
      </w:pPr>
      <w:r>
        <w:rPr>
          <w:rFonts w:ascii="Times New Roman" w:hAnsi="Times New Roman" w:cs="Times New Roman"/>
          <w:sz w:val="28"/>
          <w:szCs w:val="28"/>
        </w:rPr>
        <w:t>В</w:t>
      </w:r>
      <w:r w:rsidRPr="00241875">
        <w:rPr>
          <w:rFonts w:ascii="Times New Roman" w:hAnsi="Times New Roman" w:cs="Times New Roman"/>
          <w:sz w:val="28"/>
          <w:szCs w:val="28"/>
        </w:rPr>
        <w:t xml:space="preserve"> организм человека вирус бешенства проникает при укусе, либо через контакт со слюной больного животного, если она попадает на рану или микроповреждение кожи, слизистую оболочку. Вирус находится в месте внедрения от нескольких часов до шести дней, затем он стремительно распространяется по нервной системе.</w:t>
      </w:r>
    </w:p>
    <w:p w:rsidR="00241875" w:rsidRPr="00241875" w:rsidRDefault="00241875" w:rsidP="003B6E00">
      <w:pPr>
        <w:jc w:val="both"/>
        <w:rPr>
          <w:rFonts w:ascii="Times New Roman" w:hAnsi="Times New Roman" w:cs="Times New Roman"/>
          <w:sz w:val="28"/>
          <w:szCs w:val="28"/>
        </w:rPr>
      </w:pPr>
      <w:r>
        <w:rPr>
          <w:rFonts w:ascii="Times New Roman" w:hAnsi="Times New Roman" w:cs="Times New Roman"/>
          <w:sz w:val="28"/>
          <w:szCs w:val="28"/>
        </w:rPr>
        <w:t>Ж</w:t>
      </w:r>
      <w:r w:rsidRPr="00241875">
        <w:rPr>
          <w:rFonts w:ascii="Times New Roman" w:hAnsi="Times New Roman" w:cs="Times New Roman"/>
          <w:sz w:val="28"/>
          <w:szCs w:val="28"/>
        </w:rPr>
        <w:t xml:space="preserve">ивотное, зараженное вирусом бешенства, в инкубационном периоде заболевания симптомов не проявляет. </w:t>
      </w:r>
      <w:proofErr w:type="gramStart"/>
      <w:r w:rsidRPr="00241875">
        <w:rPr>
          <w:rFonts w:ascii="Times New Roman" w:hAnsi="Times New Roman" w:cs="Times New Roman"/>
          <w:sz w:val="28"/>
          <w:szCs w:val="28"/>
        </w:rPr>
        <w:t>Со временем могут проявляться следующие признаки: неадекватная реакция на других (агрессия или внезапная пугливость), обильное слюноотделение, тошнота, рвота, изменения вкусовых пристрастий (поедание травы, земли или песка), дрожь, судороги, паралич.</w:t>
      </w:r>
      <w:proofErr w:type="gramEnd"/>
    </w:p>
    <w:p w:rsidR="00241875" w:rsidRPr="00241875" w:rsidRDefault="00241875" w:rsidP="003B6E00">
      <w:pPr>
        <w:jc w:val="both"/>
        <w:rPr>
          <w:rFonts w:ascii="Times New Roman" w:hAnsi="Times New Roman" w:cs="Times New Roman"/>
          <w:sz w:val="28"/>
          <w:szCs w:val="28"/>
        </w:rPr>
      </w:pPr>
      <w:r w:rsidRPr="00241875">
        <w:rPr>
          <w:rFonts w:ascii="Times New Roman" w:hAnsi="Times New Roman" w:cs="Times New Roman"/>
          <w:sz w:val="28"/>
          <w:szCs w:val="28"/>
        </w:rPr>
        <w:t>Основные правила, соблюдение которых поможет избежать заболевания:</w:t>
      </w:r>
    </w:p>
    <w:p w:rsidR="00241875" w:rsidRPr="00241875" w:rsidRDefault="00241875" w:rsidP="003B6E00">
      <w:pPr>
        <w:jc w:val="both"/>
        <w:rPr>
          <w:rFonts w:ascii="Times New Roman" w:hAnsi="Times New Roman" w:cs="Times New Roman"/>
          <w:sz w:val="28"/>
          <w:szCs w:val="28"/>
        </w:rPr>
      </w:pPr>
      <w:r w:rsidRPr="00241875">
        <w:rPr>
          <w:rFonts w:ascii="Times New Roman" w:hAnsi="Times New Roman" w:cs="Times New Roman"/>
          <w:sz w:val="28"/>
          <w:szCs w:val="28"/>
        </w:rPr>
        <w:t>-  не гладьте бездомных животных. Объясните своему ребенку, что, если его случайно поцарапает или укусит, например, бездомный котенок, то он должен как можно быстрее сообщить об этом кому-то из родителей;</w:t>
      </w:r>
    </w:p>
    <w:p w:rsidR="00241875" w:rsidRPr="00241875" w:rsidRDefault="00241875" w:rsidP="003B6E00">
      <w:pPr>
        <w:jc w:val="both"/>
        <w:rPr>
          <w:rFonts w:ascii="Times New Roman" w:hAnsi="Times New Roman" w:cs="Times New Roman"/>
          <w:sz w:val="28"/>
          <w:szCs w:val="28"/>
        </w:rPr>
      </w:pPr>
      <w:r w:rsidRPr="00241875">
        <w:rPr>
          <w:rFonts w:ascii="Times New Roman" w:hAnsi="Times New Roman" w:cs="Times New Roman"/>
          <w:sz w:val="28"/>
          <w:szCs w:val="28"/>
        </w:rPr>
        <w:t>- соблюдайте чистоту и держите мусорные баки на улице закрытыми, поскольку мусор — это приманка для диких и бездомных животных;</w:t>
      </w:r>
    </w:p>
    <w:p w:rsidR="00241875" w:rsidRPr="00241875" w:rsidRDefault="00241875" w:rsidP="003B6E00">
      <w:pPr>
        <w:jc w:val="both"/>
        <w:rPr>
          <w:rFonts w:ascii="Times New Roman" w:hAnsi="Times New Roman" w:cs="Times New Roman"/>
          <w:sz w:val="28"/>
          <w:szCs w:val="28"/>
        </w:rPr>
      </w:pPr>
      <w:r w:rsidRPr="00241875">
        <w:rPr>
          <w:rFonts w:ascii="Times New Roman" w:hAnsi="Times New Roman" w:cs="Times New Roman"/>
          <w:sz w:val="28"/>
          <w:szCs w:val="28"/>
        </w:rPr>
        <w:t>- не оставляйте своих домашних животных без присмотра, чтобы их не атаковали больные животные. Обратитесь к ветеринарному специалисту, если ваш питомец стал себя неадекватно вести;</w:t>
      </w:r>
    </w:p>
    <w:p w:rsidR="00241875" w:rsidRPr="00241875" w:rsidRDefault="00241875" w:rsidP="003B6E00">
      <w:pPr>
        <w:jc w:val="both"/>
        <w:rPr>
          <w:rFonts w:ascii="Times New Roman" w:hAnsi="Times New Roman" w:cs="Times New Roman"/>
          <w:sz w:val="28"/>
          <w:szCs w:val="28"/>
        </w:rPr>
      </w:pPr>
      <w:bookmarkStart w:id="0" w:name="_GoBack"/>
      <w:bookmarkEnd w:id="0"/>
      <w:r w:rsidRPr="00241875">
        <w:rPr>
          <w:rFonts w:ascii="Times New Roman" w:hAnsi="Times New Roman" w:cs="Times New Roman"/>
          <w:sz w:val="28"/>
          <w:szCs w:val="28"/>
        </w:rPr>
        <w:t xml:space="preserve">- в случае укуса или попадания на кожу слюны бешеного или подозрительного животного, немедленно тщательно в течение 10 минут промывайте рану с хозяйственным мылом. Затем обратитесь в ближайшее </w:t>
      </w:r>
      <w:r w:rsidRPr="00241875">
        <w:rPr>
          <w:rFonts w:ascii="Times New Roman" w:hAnsi="Times New Roman" w:cs="Times New Roman"/>
          <w:sz w:val="28"/>
          <w:szCs w:val="28"/>
        </w:rPr>
        <w:lastRenderedPageBreak/>
        <w:t>медицинское учреждение для экстренного вакцинирования против бешенства.</w:t>
      </w:r>
    </w:p>
    <w:p w:rsidR="00CB73B0" w:rsidRDefault="00241875" w:rsidP="003B6E00">
      <w:pPr>
        <w:jc w:val="both"/>
        <w:rPr>
          <w:rFonts w:ascii="Times New Roman" w:hAnsi="Times New Roman" w:cs="Times New Roman"/>
          <w:sz w:val="28"/>
          <w:szCs w:val="28"/>
        </w:rPr>
      </w:pPr>
      <w:r w:rsidRPr="00241875">
        <w:rPr>
          <w:rFonts w:ascii="Times New Roman" w:hAnsi="Times New Roman" w:cs="Times New Roman"/>
          <w:sz w:val="28"/>
          <w:szCs w:val="28"/>
        </w:rPr>
        <w:t>Знайте, что ваша жизнь зависит от того, насколько быстро будет оказана антирабическая помощь. В обязательном порядке профилактической обработке от бешенства подлежат животные, достигшие трехмесячного возраста, не реже одного раза в год.</w:t>
      </w:r>
    </w:p>
    <w:p w:rsidR="003B6E00" w:rsidRDefault="003B6E00" w:rsidP="003B6E00">
      <w:pPr>
        <w:jc w:val="right"/>
        <w:rPr>
          <w:rFonts w:ascii="Times New Roman" w:hAnsi="Times New Roman" w:cs="Times New Roman"/>
          <w:sz w:val="28"/>
          <w:szCs w:val="28"/>
        </w:rPr>
      </w:pPr>
    </w:p>
    <w:p w:rsidR="003B6E00" w:rsidRDefault="003B6E00" w:rsidP="003B6E0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Калинковичский районный центр</w:t>
      </w:r>
    </w:p>
    <w:p w:rsidR="003B6E00" w:rsidRPr="00241875" w:rsidRDefault="003B6E00" w:rsidP="003B6E00">
      <w:pPr>
        <w:spacing w:after="0" w:line="240" w:lineRule="atLeast"/>
        <w:jc w:val="right"/>
      </w:pPr>
      <w:r>
        <w:rPr>
          <w:rFonts w:ascii="Times New Roman" w:hAnsi="Times New Roman" w:cs="Times New Roman"/>
          <w:sz w:val="28"/>
          <w:szCs w:val="28"/>
        </w:rPr>
        <w:t>гигиены и эпидемиологии</w:t>
      </w:r>
    </w:p>
    <w:sectPr w:rsidR="003B6E00" w:rsidRPr="00241875" w:rsidSect="00837F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0B6"/>
    <w:rsid w:val="00241875"/>
    <w:rsid w:val="003B6E00"/>
    <w:rsid w:val="00837F88"/>
    <w:rsid w:val="0087083F"/>
    <w:rsid w:val="00CB73B0"/>
    <w:rsid w:val="00F74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Каб №6</cp:lastModifiedBy>
  <cp:revision>3</cp:revision>
  <dcterms:created xsi:type="dcterms:W3CDTF">2025-07-08T06:05:00Z</dcterms:created>
  <dcterms:modified xsi:type="dcterms:W3CDTF">2025-07-08T11:28:00Z</dcterms:modified>
</cp:coreProperties>
</file>